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附件一</w:t>
      </w:r>
    </w:p>
    <w:p>
      <w:pPr>
        <w:ind w:firstLine="2520" w:firstLineChars="900"/>
        <w:jc w:val="both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外聘律师事务所备选库入库申请表</w:t>
      </w:r>
    </w:p>
    <w:tbl>
      <w:tblPr>
        <w:tblStyle w:val="2"/>
        <w:tblpPr w:leftFromText="180" w:rightFromText="180" w:vertAnchor="text" w:tblpXSpec="center" w:tblpY="36"/>
        <w:tblOverlap w:val="never"/>
        <w:tblW w:w="8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1417"/>
        <w:gridCol w:w="269"/>
        <w:gridCol w:w="724"/>
        <w:gridCol w:w="155"/>
        <w:gridCol w:w="1008"/>
        <w:gridCol w:w="396"/>
        <w:gridCol w:w="660"/>
        <w:gridCol w:w="474"/>
        <w:gridCol w:w="464"/>
        <w:gridCol w:w="93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律所名称</w:t>
            </w:r>
          </w:p>
        </w:tc>
        <w:tc>
          <w:tcPr>
            <w:tcW w:w="7445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办公地址</w:t>
            </w:r>
          </w:p>
        </w:tc>
        <w:tc>
          <w:tcPr>
            <w:tcW w:w="7445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成立日期</w:t>
            </w: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注册主任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人员规模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电子邮箱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5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律所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简介</w:t>
            </w:r>
          </w:p>
        </w:tc>
        <w:tc>
          <w:tcPr>
            <w:tcW w:w="7445" w:type="dxa"/>
            <w:gridSpan w:val="11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restart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擅长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领域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房地产类事务□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政府类事务□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建设工程类事务□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人力资源类事务□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金融、财务类事务□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 xml:space="preserve">争议解决□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公司类事务□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5" w:firstLineChars="50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其他：</w:t>
            </w: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5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团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队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息</w:t>
            </w: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团队所属业务领域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18"/>
                <w:szCs w:val="18"/>
              </w:rPr>
              <w:t>职称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团队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  <w:t>分工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44"/>
                <w:szCs w:val="4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vAlign w:val="center"/>
          </w:tcPr>
          <w:p>
            <w:pPr>
              <w:keepNext/>
              <w:keepLines/>
              <w:spacing w:line="300" w:lineRule="exact"/>
              <w:outlineLvl w:val="0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…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exact"/>
        </w:trPr>
        <w:tc>
          <w:tcPr>
            <w:tcW w:w="840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小标宋简体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44"/>
                <w:sz w:val="21"/>
                <w:szCs w:val="21"/>
              </w:rPr>
              <w:t>承</w:t>
            </w:r>
            <w:r>
              <w:rPr>
                <w:rFonts w:hint="eastAsia" w:ascii="Times New Roman" w:hAnsi="Times New Roman" w:eastAsia="方正小标宋简体" w:cs="Times New Roman"/>
                <w:b w:val="0"/>
                <w:kern w:val="44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小标宋简体" w:cs="Times New Roman"/>
                <w:b w:val="0"/>
                <w:kern w:val="44"/>
                <w:sz w:val="21"/>
                <w:szCs w:val="21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ascii="Times New Roman" w:hAnsi="Times New Roman" w:cs="Times New Roman"/>
                <w:i/>
                <w:iCs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44"/>
                <w:sz w:val="21"/>
                <w:szCs w:val="21"/>
              </w:rPr>
              <w:t>本所填写的内容属实，本所未受过行政处罚，三年内未受过律师协会纪律惩戒，本所所报送团队成员律师未受过行政处罚及律师协会纪律惩戒。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i/>
                <w:iCs/>
                <w:kern w:val="4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44"/>
                <w:sz w:val="21"/>
                <w:szCs w:val="21"/>
                <w:lang w:eastAsia="zh-CN"/>
              </w:rPr>
              <w:t>我所已充分审阅并无条件认可贵公司公告的所有内容。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 xml:space="preserve">负责人签名：     （公章）   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 xml:space="preserve">                                     日  期：</w:t>
            </w: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楷体" w:hAnsi="楷体" w:eastAsia="楷体" w:cs="楷体"/>
                <w:b w:val="0"/>
                <w:bCs/>
                <w:kern w:val="44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5F5226-3580-43A8-92D0-E4B302FA4C7F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C3456F-E0F0-4E6F-8BBA-01B22C45668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2C6B316-7836-4A1A-B29E-48AB2A707E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NjhjODkwZDUwZDdmYjcxN2Y0MGYwNjJmZTk5MTAifQ=="/>
  </w:docVars>
  <w:rsids>
    <w:rsidRoot w:val="00000000"/>
    <w:rsid w:val="692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b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2023-09-13T03:14:20Z</dcterms:created>
  <dc:creator>admin</dc:creator>
  <cp:lastModifiedBy>姚志强</cp:lastModifiedBy>
  <dcterms:modified xsi:type="dcterms:W3CDTF">2023-09-13T03:14:23Z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0EF1986832E2463FB8478A39FC21F37A_12</vt:lpwstr>
  </property>
</Properties>
</file>